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C0733" w14:textId="77777777" w:rsidR="008A0B5C" w:rsidRPr="008A0B5C" w:rsidRDefault="008A0B5C">
      <w:pPr>
        <w:rPr>
          <w:rFonts w:ascii="Times New Roman" w:eastAsiaTheme="majorEastAsia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  <w:r w:rsidRPr="008A0B5C"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28"/>
          <w:szCs w:val="28"/>
        </w:rPr>
        <w:t>Что такое капсульный гардероб</w:t>
      </w:r>
      <w:r w:rsidRPr="008A0B5C"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br/>
      </w:r>
      <w:r w:rsidRPr="008A0B5C"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  <w:br/>
      </w:r>
      <w:r w:rsidRPr="008A0B5C">
        <w:rPr>
          <w:rFonts w:ascii="Times New Roman" w:eastAsiaTheme="majorEastAsia" w:hAnsi="Times New Roman" w:cs="Times New Roman"/>
          <w:b/>
          <w:bCs/>
          <w:color w:val="595959" w:themeColor="text1" w:themeTint="A6"/>
          <w:kern w:val="24"/>
          <w:sz w:val="28"/>
          <w:szCs w:val="28"/>
        </w:rPr>
        <w:t xml:space="preserve">Это гардероб, собранный на основе капсул. </w:t>
      </w:r>
    </w:p>
    <w:p w14:paraId="35CE5592" w14:textId="05FE8B8B" w:rsidR="00460118" w:rsidRPr="008A0B5C" w:rsidRDefault="008A0B5C">
      <w:pPr>
        <w:rPr>
          <w:rFonts w:ascii="Times New Roman" w:eastAsiaTheme="majorEastAsia" w:hAnsi="Times New Roman" w:cs="Times New Roman"/>
          <w:b/>
          <w:bCs/>
          <w:color w:val="595959" w:themeColor="text1" w:themeTint="A6"/>
          <w:kern w:val="24"/>
          <w:sz w:val="28"/>
          <w:szCs w:val="28"/>
        </w:rPr>
      </w:pPr>
      <w:r w:rsidRPr="008A0B5C">
        <w:rPr>
          <w:rFonts w:ascii="Times New Roman" w:eastAsiaTheme="majorEastAsia" w:hAnsi="Times New Roman" w:cs="Times New Roman"/>
          <w:b/>
          <w:bCs/>
          <w:color w:val="595959" w:themeColor="text1" w:themeTint="A6"/>
          <w:kern w:val="24"/>
          <w:sz w:val="28"/>
          <w:szCs w:val="28"/>
        </w:rPr>
        <w:t>Капсула – это набор из вещей, из которых можно создать несколько комплектов.</w:t>
      </w:r>
      <w:r w:rsidRPr="008A0B5C">
        <w:rPr>
          <w:rFonts w:ascii="Times New Roman" w:eastAsiaTheme="majorEastAsia" w:hAnsi="Times New Roman" w:cs="Times New Roman"/>
          <w:b/>
          <w:bCs/>
          <w:color w:val="595959" w:themeColor="text1" w:themeTint="A6"/>
          <w:kern w:val="24"/>
          <w:sz w:val="28"/>
          <w:szCs w:val="28"/>
        </w:rPr>
        <w:br/>
        <w:t>Виды капсул: сезонные и ситуативные.</w:t>
      </w:r>
    </w:p>
    <w:p w14:paraId="2260F1A0" w14:textId="73FA4A3B" w:rsidR="008A0B5C" w:rsidRPr="008A0B5C" w:rsidRDefault="008A0B5C">
      <w:pPr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28"/>
          <w:szCs w:val="28"/>
        </w:rPr>
      </w:pPr>
      <w:r w:rsidRPr="008A0B5C"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28"/>
          <w:szCs w:val="28"/>
        </w:rPr>
        <w:t>Принципы составления капсулы</w:t>
      </w:r>
    </w:p>
    <w:p w14:paraId="315026E8" w14:textId="77777777" w:rsidR="008A0B5C" w:rsidRPr="008A0B5C" w:rsidRDefault="008A0B5C" w:rsidP="008A0B5C">
      <w:pPr>
        <w:pStyle w:val="a3"/>
        <w:numPr>
          <w:ilvl w:val="0"/>
          <w:numId w:val="1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Сочетаемость вещей между собой (по цвету и стилю)</w:t>
      </w:r>
    </w:p>
    <w:p w14:paraId="6AF1575D" w14:textId="77777777" w:rsidR="008A0B5C" w:rsidRPr="008A0B5C" w:rsidRDefault="008A0B5C" w:rsidP="008A0B5C">
      <w:pPr>
        <w:pStyle w:val="a3"/>
        <w:numPr>
          <w:ilvl w:val="0"/>
          <w:numId w:val="1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Ограниченный размер (от 5 до 10 вещей, не считая аксессуаров)</w:t>
      </w:r>
    </w:p>
    <w:p w14:paraId="47B176C2" w14:textId="77777777" w:rsidR="008A0B5C" w:rsidRPr="008A0B5C" w:rsidRDefault="008A0B5C" w:rsidP="008A0B5C">
      <w:pPr>
        <w:pStyle w:val="a3"/>
        <w:numPr>
          <w:ilvl w:val="0"/>
          <w:numId w:val="1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Сочетание базовых и акцентных вещей</w:t>
      </w:r>
    </w:p>
    <w:p w14:paraId="7E25C092" w14:textId="77777777" w:rsidR="008A0B5C" w:rsidRPr="008A0B5C" w:rsidRDefault="008A0B5C" w:rsidP="008A0B5C">
      <w:pPr>
        <w:pStyle w:val="a3"/>
        <w:numPr>
          <w:ilvl w:val="0"/>
          <w:numId w:val="1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 xml:space="preserve">На одно поясное </w:t>
      </w:r>
      <w:proofErr w:type="gramStart"/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изделие  должно</w:t>
      </w:r>
      <w:proofErr w:type="gramEnd"/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 xml:space="preserve"> быть 2-3 плечевых изделия.</w:t>
      </w:r>
    </w:p>
    <w:p w14:paraId="0C6B4C1B" w14:textId="77777777" w:rsidR="008A0B5C" w:rsidRDefault="008A0B5C">
      <w:pPr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</w:p>
    <w:p w14:paraId="63FEA3C1" w14:textId="6B8FF307" w:rsidR="008A0B5C" w:rsidRPr="008A0B5C" w:rsidRDefault="008A0B5C">
      <w:pPr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28"/>
          <w:szCs w:val="28"/>
        </w:rPr>
      </w:pPr>
      <w:r w:rsidRPr="008A0B5C"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28"/>
          <w:szCs w:val="28"/>
        </w:rPr>
        <w:t>Подготовка к составлению капсульного гардероба</w:t>
      </w:r>
    </w:p>
    <w:p w14:paraId="47F56831" w14:textId="77777777" w:rsidR="008A0B5C" w:rsidRPr="008A0B5C" w:rsidRDefault="008A0B5C" w:rsidP="008A0B5C">
      <w:pPr>
        <w:pStyle w:val="a3"/>
        <w:numPr>
          <w:ilvl w:val="0"/>
          <w:numId w:val="2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 xml:space="preserve">Определяем колорит внешности, тип фигуры </w:t>
      </w:r>
      <w:proofErr w:type="gramStart"/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и  подходящий</w:t>
      </w:r>
      <w:proofErr w:type="gramEnd"/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 xml:space="preserve"> стиль одежды</w:t>
      </w:r>
    </w:p>
    <w:p w14:paraId="2CAAEA6E" w14:textId="77777777" w:rsidR="008A0B5C" w:rsidRPr="008A0B5C" w:rsidRDefault="008A0B5C" w:rsidP="008A0B5C">
      <w:pPr>
        <w:pStyle w:val="a3"/>
        <w:numPr>
          <w:ilvl w:val="0"/>
          <w:numId w:val="2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Составляем диаграмму занятости и потребность количества капсул</w:t>
      </w:r>
    </w:p>
    <w:p w14:paraId="1962FFDD" w14:textId="77777777" w:rsidR="008A0B5C" w:rsidRDefault="008A0B5C">
      <w:pPr>
        <w:rPr>
          <w:rFonts w:ascii="Times New Roman" w:eastAsiaTheme="majorEastAsia" w:hAnsi="Times New Roman" w:cs="Times New Roman"/>
          <w:color w:val="4472C4" w:themeColor="accent1"/>
          <w:kern w:val="24"/>
          <w:sz w:val="28"/>
          <w:szCs w:val="28"/>
        </w:rPr>
      </w:pPr>
    </w:p>
    <w:p w14:paraId="6C7FA7A5" w14:textId="0B536554" w:rsidR="008A0B5C" w:rsidRPr="008A0B5C" w:rsidRDefault="008A0B5C">
      <w:pPr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28"/>
          <w:szCs w:val="28"/>
        </w:rPr>
      </w:pPr>
      <w:r w:rsidRPr="008A0B5C">
        <w:rPr>
          <w:rFonts w:ascii="Times New Roman" w:eastAsiaTheme="majorEastAsia" w:hAnsi="Times New Roman" w:cs="Times New Roman"/>
          <w:b/>
          <w:bCs/>
          <w:color w:val="4472C4" w:themeColor="accent1"/>
          <w:kern w:val="24"/>
          <w:sz w:val="28"/>
          <w:szCs w:val="28"/>
        </w:rPr>
        <w:t>Алгоритм сбора капсулы</w:t>
      </w:r>
    </w:p>
    <w:p w14:paraId="480AB882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 xml:space="preserve">Выбрать основу капсулы </w:t>
      </w:r>
      <w:proofErr w:type="gramStart"/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–  (</w:t>
      </w:r>
      <w:proofErr w:type="gramEnd"/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базовые брюки, платье, юбку или костюм)</w:t>
      </w:r>
    </w:p>
    <w:p w14:paraId="5E553F59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Подобрать 2-3 базовых плечевых изделия разных цветов к основе</w:t>
      </w:r>
    </w:p>
    <w:p w14:paraId="076C174C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Подобрать обувь – 1-2 пары</w:t>
      </w:r>
    </w:p>
    <w:p w14:paraId="58C6698B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Добавить 1-</w:t>
      </w:r>
      <w:proofErr w:type="gramStart"/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2  базовых</w:t>
      </w:r>
      <w:proofErr w:type="gramEnd"/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 xml:space="preserve"> вещи на замену основы (аналогичные основе)</w:t>
      </w:r>
    </w:p>
    <w:p w14:paraId="4ECBD668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Добавить 1-2 акцентные или модные вещи, сочетающиеся с основой</w:t>
      </w:r>
    </w:p>
    <w:p w14:paraId="7CED369C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Добавить сумки, украшения и аксессуары</w:t>
      </w:r>
    </w:p>
    <w:p w14:paraId="3354EEEA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Добавить обувь по необходимости</w:t>
      </w:r>
    </w:p>
    <w:p w14:paraId="5C5E64BE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Проверить свой гардероб, выбрать, что подходит для капсулы</w:t>
      </w:r>
    </w:p>
    <w:p w14:paraId="2C4BAFC8" w14:textId="77777777" w:rsidR="008A0B5C" w:rsidRPr="008A0B5C" w:rsidRDefault="008A0B5C" w:rsidP="008A0B5C">
      <w:pPr>
        <w:pStyle w:val="a3"/>
        <w:numPr>
          <w:ilvl w:val="0"/>
          <w:numId w:val="3"/>
        </w:numPr>
        <w:rPr>
          <w:color w:val="90C226"/>
          <w:sz w:val="28"/>
          <w:szCs w:val="28"/>
        </w:rPr>
      </w:pPr>
      <w:r w:rsidRPr="008A0B5C">
        <w:rPr>
          <w:rFonts w:eastAsiaTheme="minorEastAsia"/>
          <w:b/>
          <w:bCs/>
          <w:color w:val="7F7F7F" w:themeColor="text1" w:themeTint="80"/>
          <w:kern w:val="24"/>
          <w:sz w:val="28"/>
          <w:szCs w:val="28"/>
        </w:rPr>
        <w:t>Составить список недостающего</w:t>
      </w:r>
    </w:p>
    <w:p w14:paraId="1C8DEB9C" w14:textId="3FCAC984" w:rsidR="008A0B5C" w:rsidRDefault="008A0B5C">
      <w:pPr>
        <w:rPr>
          <w:rFonts w:ascii="Times New Roman" w:hAnsi="Times New Roman" w:cs="Times New Roman"/>
          <w:sz w:val="28"/>
          <w:szCs w:val="28"/>
        </w:rPr>
      </w:pPr>
    </w:p>
    <w:p w14:paraId="61A1AB49" w14:textId="123503A9" w:rsidR="001E6E13" w:rsidRDefault="001E6E13">
      <w:pPr>
        <w:rPr>
          <w:rFonts w:ascii="Times New Roman" w:hAnsi="Times New Roman" w:cs="Times New Roman"/>
          <w:sz w:val="28"/>
          <w:szCs w:val="28"/>
        </w:rPr>
      </w:pPr>
    </w:p>
    <w:p w14:paraId="0FC53B4A" w14:textId="77777777" w:rsidR="001E6E13" w:rsidRPr="001E6E13" w:rsidRDefault="001E6E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E13">
        <w:rPr>
          <w:rFonts w:ascii="Times New Roman" w:hAnsi="Times New Roman" w:cs="Times New Roman"/>
          <w:b/>
          <w:bCs/>
          <w:sz w:val="28"/>
          <w:szCs w:val="28"/>
        </w:rPr>
        <w:t xml:space="preserve">Ваш консультант по стилю: </w:t>
      </w:r>
    </w:p>
    <w:p w14:paraId="16DA32B4" w14:textId="70628CEC" w:rsidR="001E6E13" w:rsidRDefault="001E6E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Светлана, 905-982-3095</w:t>
      </w:r>
    </w:p>
    <w:p w14:paraId="20C2E89D" w14:textId="7E9F6103" w:rsidR="001E6E13" w:rsidRPr="008A0B5C" w:rsidRDefault="001E6E13">
      <w:pPr>
        <w:rPr>
          <w:rFonts w:ascii="Times New Roman" w:hAnsi="Times New Roman" w:cs="Times New Roman"/>
          <w:sz w:val="28"/>
          <w:szCs w:val="28"/>
        </w:rPr>
      </w:pPr>
      <w:r w:rsidRPr="001E6E13">
        <w:rPr>
          <w:rFonts w:ascii="Times New Roman" w:hAnsi="Times New Roman" w:cs="Times New Roman"/>
          <w:sz w:val="28"/>
          <w:szCs w:val="28"/>
        </w:rPr>
        <w:t>https://vk.com/denk_svetlana</w:t>
      </w:r>
      <w:bookmarkStart w:id="0" w:name="_GoBack"/>
      <w:bookmarkEnd w:id="0"/>
    </w:p>
    <w:sectPr w:rsidR="001E6E13" w:rsidRPr="008A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717"/>
    <w:multiLevelType w:val="hybridMultilevel"/>
    <w:tmpl w:val="5914E022"/>
    <w:lvl w:ilvl="0" w:tplc="04429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60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85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48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A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AA7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64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83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E46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101B1"/>
    <w:multiLevelType w:val="hybridMultilevel"/>
    <w:tmpl w:val="049041E2"/>
    <w:lvl w:ilvl="0" w:tplc="E5A21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89A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D0D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80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28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27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A6A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4B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C0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32181"/>
    <w:multiLevelType w:val="hybridMultilevel"/>
    <w:tmpl w:val="FAFA0ECE"/>
    <w:lvl w:ilvl="0" w:tplc="75F6D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D072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5CC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EB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68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ACF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858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24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55"/>
    <w:rsid w:val="001E6E13"/>
    <w:rsid w:val="00460118"/>
    <w:rsid w:val="008A0B5C"/>
    <w:rsid w:val="00B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2139"/>
  <w15:chartTrackingRefBased/>
  <w15:docId w15:val="{98680219-7F37-44C6-AC6C-F669BF2B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1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2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3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1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3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3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8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5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8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2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8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1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2024-01-25T15:06:00Z</dcterms:created>
  <dcterms:modified xsi:type="dcterms:W3CDTF">2024-01-26T15:26:00Z</dcterms:modified>
</cp:coreProperties>
</file>